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A" w:rsidRDefault="00525ADA" w:rsidP="00525ADA">
      <w:pPr>
        <w:pStyle w:val="1"/>
        <w:spacing w:before="240" w:beforeAutospacing="0" w:after="240" w:afterAutospacing="0"/>
        <w:rPr>
          <w:rFonts w:ascii="PT Sans Caption" w:hAnsi="PT Sans Caption"/>
          <w:color w:val="000000"/>
        </w:rPr>
      </w:pPr>
      <w:bookmarkStart w:id="0" w:name="_GoBack"/>
      <w:r>
        <w:rPr>
          <w:rFonts w:ascii="PT Sans Caption" w:hAnsi="PT Sans Caption"/>
          <w:color w:val="000000"/>
        </w:rPr>
        <w:t>Регистрация трудовых договоров</w:t>
      </w:r>
      <w:bookmarkEnd w:id="0"/>
      <w:r>
        <w:rPr>
          <w:rFonts w:ascii="PT Sans Caption" w:hAnsi="PT Sans Caption"/>
          <w:color w:val="000000"/>
        </w:rPr>
        <w:t>, заключаемых работодателями - физическими лицами, не являющимися ИП</w:t>
      </w:r>
    </w:p>
    <w:p w:rsidR="00525ADA" w:rsidRDefault="00525ADA" w:rsidP="00525ADA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br/>
        <w:t>к постановлению муниципалитета ВМО Тверское</w:t>
      </w:r>
      <w:r>
        <w:rPr>
          <w:rFonts w:ascii="Arial" w:hAnsi="Arial" w:cs="Arial"/>
          <w:color w:val="000000"/>
        </w:rPr>
        <w:br/>
        <w:t>в городе Москве от 28 июля 2011 года №22-ПМУс</w:t>
      </w:r>
    </w:p>
    <w:p w:rsidR="00525ADA" w:rsidRDefault="00525ADA" w:rsidP="00525ADA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Административный регламент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Общие положения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Настоящий Административный регламент устанавливает порядок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 (далее муниципальной услуги) и стандарт предоставления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Заявителем, который может обратиться за предоставлением муниципальной услуги, является физическое лицо, не являющееся индивидуальным предпринимателям, заключившее трудовой договор с работником и имеющее место жительство (в соответствии с регистрацией) на территории внутригородского муниципального образования Тверское в городе Москве (далее - муниципальное образование).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В случае смерти заявителя, указанного в пункте 1.2 настоящего Административного регламента,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названным пунктом настоящего Административного регламента, заявителем для регистрации факта прекращения трудового договора имеет право выступать физическое лицо - работник, в случае если данный трудовой договор был зарегистрирован в муниципалитете муниципального образования (далее - муниципалитете).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Стандарт предоставления муниципальной услуги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Наименование муниципальной услуги: регистрация трудовых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договоров, заключаемых работодателями - физическими лицами, не являющимися индивидуальными предпринимателями, с работниками (далее - </w:t>
      </w:r>
      <w:r>
        <w:rPr>
          <w:rFonts w:ascii="Arial" w:hAnsi="Arial" w:cs="Arial"/>
          <w:color w:val="000000"/>
        </w:rPr>
        <w:lastRenderedPageBreak/>
        <w:t>трудовых договоров), а также регистрация факта прекращения трудового договора.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Информирование о порядке предоставления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информационных стендах в муниципалитете, официальном сайте муниципалитета в сети Интернет (далее - официальный сайт), публикации в средствах массовой информации.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2.2.2. Предоставление информации, указанной в пункте 2.2.1 настоящего Административного регламента, осуществляется службой по организационной работе муниципалитета, организующей в муниципалитете предоставление муниципальной услуги (далее - исполнитель).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2.2.3. На официальном сайте размещается следующая информация: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график приема Заявителей;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телефоны, адрес электронной почты исполнителя;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текст настоящего Административного регламента;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формы запросов, и образцы их заполнения заявителем о предоставлении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2.2.4. При ответах на телефонные звонки и устные обращения заявителей, исполнитель подробно и в вежливой (корректной) форме информирует обратившихся по интересующим их вопросам.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разговора не должно превышать 10 минут.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2.2.5. При консультировании ответ направляется: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 письменным обращениям - почтой в адрес Заявителя в срок, не превышающий 30 дней со дня поступления письменного обращения;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 электронной почте - на электронный адрес Заявителя в срок, не превышающий 10 дней со дня поступления обращения.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Муниципальная услуга предоставляется муниципалитетом: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место нахождение: 125047, г. Москва, ул. Чаянова, д. 11/2.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адрес официального сайта: www.adm-tver.ru;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график работы муниципалитета: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понедельник - четверг - с 9.00 - 18.00 часов;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пятница - с 9.00 - 16.45 часов;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перерыв - с 13.00 - 14.00 часов;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суббота, воскресенье - выходные дни.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общий телефон муниципалитета: (499) 251-68-94;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адрес электронной почты муниципалитета: </w:t>
      </w:r>
      <w:hyperlink r:id="rId5" w:history="1">
        <w:r>
          <w:rPr>
            <w:rStyle w:val="a3"/>
            <w:rFonts w:ascii="Arial" w:hAnsi="Arial" w:cs="Arial"/>
          </w:rPr>
          <w:t>adm@mutver.ru</w:t>
        </w:r>
      </w:hyperlink>
      <w:r>
        <w:rPr>
          <w:rFonts w:ascii="Arial" w:hAnsi="Arial" w:cs="Arial"/>
          <w:color w:val="000000"/>
        </w:rPr>
        <w:t>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график приема Заявителей: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понедельник - четверг - с 9.00 - 18.00 часов;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пятница - с 9.00- 16.45 часов;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перерыв - с 13.00 - 14.00 часов;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суббота, воскресенье - выходные дни.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телефоны, адрес электронной почты исполнителя: (499) 251-68-94; </w:t>
      </w:r>
      <w:hyperlink r:id="rId6" w:history="1">
        <w:r>
          <w:rPr>
            <w:rStyle w:val="a3"/>
            <w:rFonts w:ascii="Arial" w:hAnsi="Arial" w:cs="Arial"/>
          </w:rPr>
          <w:t>adm@mutver.ru</w:t>
        </w:r>
      </w:hyperlink>
      <w:r>
        <w:rPr>
          <w:rFonts w:ascii="Arial" w:hAnsi="Arial" w:cs="Arial"/>
          <w:color w:val="000000"/>
        </w:rPr>
        <w:t>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Результатом предоставления муниципальной услуги является: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для регистрации трудового договора - проставление на трудовом договоре специального штампа о его регистрации (пункт 1 приложения 1 к настоящему Административному регламенту);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для регистрации факта прекращения трудового договора - проставление на трудовом договоре специального штампа о регистрации факта его прекращения (пункт 2 приложения 1 к настоящему Административному регламенту).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Срок предоставления муниципальной услуги составляет не более 5 рабочих дней со дня получения запроса заявителя о предоставлении муниципальной услуги с приложением нему необходимых документов (далее - запроса).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Правовыми основаниями для предоставления муниципальной услуги являются: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Трудовой кодекс Российской Федерации;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Закон города Москвы от 6 ноября 2002 года № 56 «Об организации местного самоуправления в городе Москве»;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Устав муниципального образования;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настоящий Административный регламент.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Исчерпывающий перечень документов необходимых заявителю, указанному в пункте 1.2 настоящего Административного регламента, для обращения в муниципалитет за предоставлением муниципальной услуги: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паспорт;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для регистрации трудового договора: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о регистрации трудового договора, оформленный в соответствии с приложением 2 к настоящему Административному регламенту;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 экземпляра трудовых договора (каждый экземпляр должен быть пронумерован, прошит и заверен подписью заявителя на прошивке);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для регистрации факта прекращения трудового договора: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о регистрации факта прекращения трудового договора, оформленный в соответствии с приложением 3 к настоящему Административному регламенту;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 экземпляра трудовых договора, ранее зарегистрированных в муниципалитете.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Исчерпывающий перечень документов необходимых заявителю, указанному в пункте 1.3 настоящего Административного регламента, для предоставления муниципальной услуги - регистрации факта прекращения трудового договора: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паспорт;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запрос о регистрации факта прекращения трудового договора, оформленный в соответствии с приложением 4 к настоящему Административному регламенту;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один экземпляр трудового договора, ранее зарегистрированного в муниципалитете.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В случае направления запроса по почте, заявитель представляет паспорт при получении результата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несоответствие заявителя требованиям, предъявляемым к заявителю в соответствии с пунктами 1.2-1.3 настоящего Административного регламента;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 предоставление документов в соответствии с пунктом 2.7 или 2.8 настоящего Административного регламента;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оформление документов с нарушением требований настоящего Административного регламента.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2.11. Основания для отказа заявителю в предоставлении муниципальной услуги не предусмотрены.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Плата с заявителя при предоставлении муниципальной услуги не взимается.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Максимальный срок ожидания в очереди: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 подаче запроса не более 15 минут;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 получении результата предоставления муниципальной услуги не более 10 минут;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2.14. Запрос регистрируется в день его поступления.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 Организация предоставления муниципальных услуг в муниципалитете: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 информационных стендах в муниципалитете размещается следующая информация: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 приема Заявителей;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телефоны, адрес электронной почты исполнителя;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 настоящего Административного регламента;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образцы заполнения запроса;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помещение муниципалитета, в котором организуется предоставление муниципальной услуги, обозначается соответствующей табличкой с указанием номера кабинета, названия исполнителя, фамилий, имен, отчеств, наименований должностей муниципальных служащих исполнителя и должностных лиц, предоставляющих муниципальную услугу.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Рабочее место исполнителя оборудуется телефоном, факсом, копировальным аппаратом, компьютером и другой оргтехникой, позволяющей своевременно и в полном объеме предоставить муниципальную услугу;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для ожидания приема заявителям, возможности оформления запроса отводятся места, оснащенные стульями, столами (стойками) с наличием писчей бумаги, ручек, бланков запросов.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 Показатели: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доступности муниципальных услуг: информирование о предоставлении муниципальной услуге; безвозмездность предоставления муниципальной услуги;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качества муниципальных услуг: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минимальное взаимодействие заявителя и исполнителя при предоставлении муниципальной услуги;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предоставление муниципальной услуги в соответствии с требованиями настоящего Административного регламента;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соблюдение сроков предоставления муниципальной услуги; возможность получения информации о ходе предоставления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Состав, последовательность и сроки выполнения административных процедур для предоставления муниципальной услуги, требования к порядку их выполнения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Состав и последовательность административных процедур для предоставления муниципальной услуги (далее - административных процедур):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прием и регистрация запроса;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рассмотрение запроса;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выдача результата предоставления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Основанием для начала предоставления государственной услуги является регистрация запроса.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3.2.1. Регистрация запроса осуществляется путем внесения в журнал регистрации запросов, следующих сведений: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дата поступления запроса;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входящий номер регистрации запроса;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 заявителе (работодателе): фамилия, имя, отчество;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жительства (в соответствии с регистрацией);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 работнике - фамилия, имя, отчество;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о трудовом договоре: регистрационный номер; дата регистрации;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 факте прекращения трудового договора - дата регистрации;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дата выдачи документов заявителю, подпись заявителя;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иных сведений в соответствии с настоящим Административным регламентом.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3.2.2. Заявителю выдается расписка в получении запроса с указанием: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даты регистрации запроса;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наименований принятых документов и их количества;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фамилии, имени, отчества исполнителя, ответственного за прием запросов, наименования его должности муниципальной службы.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3.2.3. Информация о дате получения результата предоставления муниципальной услуги сообщается заявителю при подаче им запроса.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3.2.4. Максимальный срок приема и регистрации запроса не может превышать 15 минут с момента начала приема.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3.2.5. Направление запроса на рассмотрение исполнителю, осуществляется в течение рабочего дня следующего после дня регистрации запроса.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Рассмотрение запроса: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 Основанием для начала рассмотрения запроса является поступление запроса исполнителю.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3.3.2. Результатом рассмотрения запроса является оформление результата предоставления муниципальной услуги в соответствии с пунктом 2.4 настоящего Административного регламента.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3.3.3. Срок рассмотрения запроса и оформления результата предоставления муниципальной услуги осуществляется в течение 3 рабочих дней со дня поступления запроса исполнителю.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3.3.4. Сведения о результате предоставления муниципальной услуги вносятся в журналы, указанные в пункте 3.2.1 настоящего Административного регламента.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Результат предоставления муниципальной услуги выдается заявителю под роспись не позднее 5 рабочих дней со дня регистрации запроса.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Формы контроля за исполнением настоящего Административного регламента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Контроль за исполнением настоящего Административного регламента осуществляется муниципалитетом, муниципальным Собранием муниципального образования (далее - муниципальное Собрание) в форме плановой и внеплановой проверки, в ходе рассмотрения жалобы, поданной заявителем на действия (бездействие) муниципалитета или исполнителя (далее - контроль).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Для осуществления контроля в муниципалитете распоряжением муниципалитета образуется комиссия.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В муниципальном Собрании контроль осуществляет комиссия муниципального Собрания, к функциям которой отнесен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 - комиссия муниципального Собрания).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Плановая проверка в муниципалитете осуществляется по поручению Руководителя муниципалитета.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4.5. Комиссия муниципального Собрания осуществляет плановую проверку один раз в год.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Предметом плановой проверки является контроль за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Для осуществления контроля исполнитель обязан представить необходимую информацию (копии документов) о предоставлении муниципальной услуги. Трудовые договоры (их копии), не представляются.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В случае выявления, по результатам проведенного контроля, нарушений прав заявителя, виновные лица могут быть привлечены к ответственности в соответствии с законодательством Российской Федерации.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4.9. Результаты осуществления контроля оформляются справкой, в которых отмечаются выявленные недостатки и предложения по их устранению. Данная справка направляется соответственно исполнителю или муниципалитет для устранения выявленных недостатков.</w:t>
      </w:r>
    </w:p>
    <w:p w:rsidR="00525ADA" w:rsidRDefault="00525ADA" w:rsidP="00525ADA">
      <w:pPr>
        <w:pStyle w:val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Досудебный (внесудебный) порядок обжалования решений и действий (бездействия) муниципалитета, а также должностных лиц и муниципальных служащих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Любой заявитель имеет право обжаловать в судебном порядке, а также в порядке, предусмотренном настоящим разделом действия (бездействие) муниципалитета или исполнителя, если такие действия (бездействие) нарушают права и законные интересы заявителя. Обжалование действий (бездействия) муниципалитета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Обжалование действий (бездействия) муниципалитета или исполнителя в порядке, предусмотренном настоящим разделом (далее - жалоба), допускается в любое время, когда заявитель узнал о нарушении своего права на предоставление муниципальной услуги.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Заявитель вправе подать в письменной форме, в том числе посредством использования факсимильной связи, жалобу на действия (бездействие):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муниципалитета - в муниципальное Собрание на имя Руководителя муниципального образования;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исполнителя - Руководителю муниципалитета или лицу, официально исполняющему его обязанности.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Жалоба, поданная в муниципальное Собрание, рассматривается на заседании муниципального Собрания не позднее 30 дней со дня ее поступления в муниципальное Собрание.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случае если жалоба поступила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Руководитель муниципалитета или лицо, официально исполняющее его обязанности, обязаны рассмотреть жалобу в течение 10 дней со дня ее поступления.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 Жалоба должна содержать: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фамилии, имя, отчество, почтовый адрес, номер контактного телефона заявителя, при наличии - адрес электронной почты;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указание на муниципалитет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указание на обжалуемые действия (бездействие) муниципалитета, исполнителя, доводы жалобы;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 Жалоба не рассматривается в случае если: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жалобе не указаны сведения в соответствии с пунктом 5.6 настоящего Административного регламента;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предметом жалобы является решение, принятое в судебном порядке;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текст жалобы не поддается прочтению, о чем в течение 7 дней со дня регистрации обращения сообщается заявителю, если его фамилия и почтовый адрес поддаются прочтению.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 Жалоба может быть отозвана заявителем.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5.10. Если в результате рассмотрения жалоба признана: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обоснованной -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необоснованной - заявителю направляется ответ с указанием оснований, по которым она признана необоснованной.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5.11. О результатах рассмотрения жалобы сообщается в течение 5 дней после принятия решения.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5.12. Сведения о жапобах и решениях по ним фиксируются в журнале, названном в пункте 3.12 настоящего Административного регламента, с указанием: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даты поступления жалобы;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краткого содержания жадобы;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даты рассмотрения жалобы;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результата рассмотрения жалобы;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даты направления заявителю результатов рассмотрения жалобы.</w:t>
      </w:r>
    </w:p>
    <w:p w:rsidR="00525ADA" w:rsidRDefault="00525ADA" w:rsidP="00525ADA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 1</w:t>
      </w:r>
      <w:r>
        <w:rPr>
          <w:rFonts w:ascii="Arial" w:hAnsi="Arial" w:cs="Arial"/>
          <w:color w:val="000000"/>
        </w:rPr>
        <w:br/>
        <w:t>к Административному регламенту</w:t>
      </w:r>
      <w:r>
        <w:rPr>
          <w:rFonts w:ascii="Arial" w:hAnsi="Arial" w:cs="Arial"/>
          <w:color w:val="000000"/>
        </w:rPr>
        <w:br/>
        <w:t>предоставления муниципальной услуги</w:t>
      </w:r>
      <w:r>
        <w:rPr>
          <w:rFonts w:ascii="Arial" w:hAnsi="Arial" w:cs="Arial"/>
          <w:color w:val="000000"/>
        </w:rPr>
        <w:br/>
        <w:t>ВМОТверское в городе Москве</w:t>
      </w:r>
      <w:r>
        <w:rPr>
          <w:rFonts w:ascii="Arial" w:hAnsi="Arial" w:cs="Arial"/>
          <w:color w:val="000000"/>
        </w:rPr>
        <w:br/>
        <w:t>по регистрации трудовых договоров,</w:t>
      </w:r>
      <w:r>
        <w:rPr>
          <w:rFonts w:ascii="Arial" w:hAnsi="Arial" w:cs="Arial"/>
          <w:color w:val="000000"/>
        </w:rPr>
        <w:br/>
        <w:t>заключаемых работодателями физическими лицами,</w:t>
      </w:r>
      <w:r>
        <w:rPr>
          <w:rFonts w:ascii="Arial" w:hAnsi="Arial" w:cs="Arial"/>
          <w:color w:val="000000"/>
        </w:rPr>
        <w:br/>
        <w:t>не являющимися индивидуальными предпринимателями,</w:t>
      </w:r>
      <w:r>
        <w:rPr>
          <w:rFonts w:ascii="Arial" w:hAnsi="Arial" w:cs="Arial"/>
          <w:color w:val="000000"/>
        </w:rPr>
        <w:br/>
        <w:t>с работниками, а также регистрации факта прекращения трудового договора.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Штампы 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Штамп для регистрации трудового договора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Трудовой договор зарегистрирован в Администрации муниципального округа Тверской в городе Москве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Регистрационный номер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» 20__ года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(должность)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(подпись) (Ф.И.О.)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МГ1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Штамп для регистрации факта прекращения трудового договора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Факт прекращения трудового договора зарегистрирован в Администрации муниципального округа Тверской в городе Москве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Регистрационный номер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«__» 20__ года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(должность)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(подпись) (Ф.И.О.)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МП</w:t>
      </w:r>
    </w:p>
    <w:p w:rsidR="00525ADA" w:rsidRDefault="00525ADA" w:rsidP="00525ADA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</w:t>
      </w:r>
      <w:r>
        <w:rPr>
          <w:rFonts w:ascii="Arial" w:hAnsi="Arial" w:cs="Arial"/>
          <w:color w:val="000000"/>
        </w:rPr>
        <w:br/>
        <w:t>к Административному регламенту</w:t>
      </w:r>
      <w:r>
        <w:rPr>
          <w:rFonts w:ascii="Arial" w:hAnsi="Arial" w:cs="Arial"/>
          <w:color w:val="000000"/>
        </w:rPr>
        <w:br/>
        <w:t>предоставления муниципальной услуги</w:t>
      </w:r>
      <w:r>
        <w:rPr>
          <w:rFonts w:ascii="Arial" w:hAnsi="Arial" w:cs="Arial"/>
          <w:color w:val="000000"/>
        </w:rPr>
        <w:br/>
        <w:t>ВМОТверское в городе Москве</w:t>
      </w:r>
      <w:r>
        <w:rPr>
          <w:rFonts w:ascii="Arial" w:hAnsi="Arial" w:cs="Arial"/>
          <w:color w:val="000000"/>
        </w:rPr>
        <w:br/>
        <w:t>по регистрации трудовых договоров,</w:t>
      </w:r>
      <w:r>
        <w:rPr>
          <w:rFonts w:ascii="Arial" w:hAnsi="Arial" w:cs="Arial"/>
          <w:color w:val="000000"/>
        </w:rPr>
        <w:br/>
        <w:t>заключаемых работодателями физическими лицами,</w:t>
      </w:r>
      <w:r>
        <w:rPr>
          <w:rFonts w:ascii="Arial" w:hAnsi="Arial" w:cs="Arial"/>
          <w:color w:val="000000"/>
        </w:rPr>
        <w:br/>
        <w:t>не являющимися индивидуальными предпринимателями,</w:t>
      </w:r>
      <w:r>
        <w:rPr>
          <w:rFonts w:ascii="Arial" w:hAnsi="Arial" w:cs="Arial"/>
          <w:color w:val="000000"/>
        </w:rPr>
        <w:br/>
        <w:t>с работниками, а также регистрации факта прекращения трудового договора.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Главе Администрации муниципального округа Тверской в городе Москве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зарегистрировать в Администрации муниципального округа Тверской в городе Москве трудовой договор, заключенный мной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 (полностью) работодателя)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зарегистрированному(ой) по адресу: (в соответствии с регистрацией, контактный телефон, адрес электронной почты (при наличии))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работником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 (полностью) работника)</w:t>
      </w:r>
    </w:p>
    <w:p w:rsidR="00525ADA" w:rsidRDefault="00525ADA" w:rsidP="00525ADA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регистрации трудового договора представляются три оригинала трудовых договоров.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подачи заявления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 / расшифровка подписи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3</w:t>
      </w:r>
      <w:r>
        <w:rPr>
          <w:rFonts w:ascii="Arial" w:hAnsi="Arial" w:cs="Arial"/>
          <w:color w:val="000000"/>
        </w:rPr>
        <w:br/>
        <w:t>к Административному регламенту</w:t>
      </w:r>
      <w:r>
        <w:rPr>
          <w:rFonts w:ascii="Arial" w:hAnsi="Arial" w:cs="Arial"/>
          <w:color w:val="000000"/>
        </w:rPr>
        <w:br/>
        <w:t>предоставления муниципальной услуги</w:t>
      </w:r>
      <w:r>
        <w:rPr>
          <w:rFonts w:ascii="Arial" w:hAnsi="Arial" w:cs="Arial"/>
          <w:color w:val="000000"/>
        </w:rPr>
        <w:br/>
        <w:t>ВМОТверское в городе Москве</w:t>
      </w:r>
      <w:r>
        <w:rPr>
          <w:rFonts w:ascii="Arial" w:hAnsi="Arial" w:cs="Arial"/>
          <w:color w:val="000000"/>
        </w:rPr>
        <w:br/>
        <w:t>по регистрации трудовых договоров,</w:t>
      </w:r>
      <w:r>
        <w:rPr>
          <w:rFonts w:ascii="Arial" w:hAnsi="Arial" w:cs="Arial"/>
          <w:color w:val="000000"/>
        </w:rPr>
        <w:br/>
        <w:t>заключаемых работодателями физическими лицами,</w:t>
      </w:r>
      <w:r>
        <w:rPr>
          <w:rFonts w:ascii="Arial" w:hAnsi="Arial" w:cs="Arial"/>
          <w:color w:val="000000"/>
        </w:rPr>
        <w:br/>
        <w:t>не являющимися индивидуальными предпринимателями,</w:t>
      </w:r>
      <w:r>
        <w:rPr>
          <w:rFonts w:ascii="Arial" w:hAnsi="Arial" w:cs="Arial"/>
          <w:color w:val="000000"/>
        </w:rPr>
        <w:br/>
        <w:t>с работниками, а также регистрации факта прекращения трудового договора.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Главе Администрации муниципального округа Тверской в городе Москве П. А. Малышеву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регистрации факта прекращения трудового договора заключенного работодателем - физическим лицом, не являющегося индивидуальным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предпринимателем, е работником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зарегистрировать в Администрации муниципального округа Тверской в городе Москве факт прекращения трудового договора, заключенного мной (фамилия, имя, отчество (полностью) работодателя)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зарегистрированному(ой) по адресу: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соответствии с регистрацией, контактный телефон, адрес электронной почты (при наличии))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работником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 (полностью) работника)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регистрации факта прекращения трудового договора представляются два трудовых договора, зарегистрированных в муниципалитете внутригородского муниципального образования Тверское в городе Москве 20 года регистрационный номер .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подачи заявления</w:t>
      </w:r>
    </w:p>
    <w:p w:rsidR="00525ADA" w:rsidRDefault="00525ADA" w:rsidP="00525ADA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 / расшифровка подписи</w:t>
      </w:r>
    </w:p>
    <w:p w:rsidR="006F0990" w:rsidRPr="00525ADA" w:rsidRDefault="00525ADA" w:rsidP="00525ADA"/>
    <w:sectPr w:rsidR="006F0990" w:rsidRPr="0052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C"/>
    <w:rsid w:val="00177CAF"/>
    <w:rsid w:val="002B023D"/>
    <w:rsid w:val="00525ADA"/>
    <w:rsid w:val="00561154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D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A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231">
          <w:marLeft w:val="0"/>
          <w:marRight w:val="0"/>
          <w:marTop w:val="4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62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7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708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8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mutver.ru" TargetMode="External"/><Relationship Id="rId5" Type="http://schemas.openxmlformats.org/officeDocument/2006/relationships/hyperlink" Target="mailto:adm@mu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2</cp:revision>
  <cp:lastPrinted>2023-04-20T13:02:00Z</cp:lastPrinted>
  <dcterms:created xsi:type="dcterms:W3CDTF">2023-04-20T13:38:00Z</dcterms:created>
  <dcterms:modified xsi:type="dcterms:W3CDTF">2023-04-20T13:38:00Z</dcterms:modified>
</cp:coreProperties>
</file>